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88C" w:rsidRDefault="0049788C" w:rsidP="0015629A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1.3pt;margin-top:18.45pt;width:72.8pt;height:20.9pt;z-index:251662336;mso-width-relative:margin;mso-height-relative:margin" strokecolor="white [3212]">
            <v:textbox style="mso-next-textbox:#_x0000_s1031">
              <w:txbxContent>
                <w:p w:rsidR="0015629A" w:rsidRDefault="0015629A" w:rsidP="0015629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49788C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5F7209" w:rsidRPr="001F1420" w:rsidRDefault="005F7209" w:rsidP="0015629A">
      <w:pPr>
        <w:jc w:val="right"/>
      </w:pPr>
    </w:p>
    <w:p w:rsidR="00116025" w:rsidRPr="0049788C" w:rsidRDefault="00116025" w:rsidP="004978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88C">
        <w:rPr>
          <w:rFonts w:ascii="Times New Roman" w:hAnsi="Times New Roman" w:cs="Times New Roman"/>
          <w:b/>
          <w:sz w:val="28"/>
          <w:szCs w:val="28"/>
        </w:rPr>
        <w:t>УСЛОВИЯ РАЗВИТИЯ ДОУ</w:t>
      </w:r>
    </w:p>
    <w:p w:rsidR="008C42EE" w:rsidRPr="0049788C" w:rsidRDefault="0049788C" w:rsidP="0049788C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88C">
        <w:rPr>
          <w:rFonts w:ascii="Times New Roman" w:hAnsi="Times New Roman" w:cs="Times New Roman"/>
          <w:sz w:val="28"/>
          <w:szCs w:val="28"/>
        </w:rPr>
        <w:t>Чек-лист содержит перечень факторов внутренней среды, которые целесообразно проанализировать в процессе проектирования программ развития ДОУ. Данный перечень факторов не является исчерпывающим, и может быть дополнен.</w:t>
      </w:r>
    </w:p>
    <w:p w:rsidR="006B2FDA" w:rsidRPr="00116025" w:rsidRDefault="006B2FDA" w:rsidP="0015629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674"/>
        <w:gridCol w:w="5245"/>
        <w:gridCol w:w="1134"/>
      </w:tblGrid>
      <w:tr w:rsidR="007D5723" w:rsidRPr="00CD5D40" w:rsidTr="0049788C">
        <w:trPr>
          <w:trHeight w:val="570"/>
        </w:trPr>
        <w:tc>
          <w:tcPr>
            <w:tcW w:w="742" w:type="dxa"/>
            <w:vAlign w:val="center"/>
          </w:tcPr>
          <w:p w:rsidR="007D5723" w:rsidRPr="0049788C" w:rsidRDefault="0049788C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74" w:type="dxa"/>
            <w:shd w:val="clear" w:color="auto" w:fill="auto"/>
            <w:noWrap/>
            <w:vAlign w:val="center"/>
            <w:hideMark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Процедура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134" w:type="dxa"/>
          </w:tcPr>
          <w:p w:rsidR="007D5723" w:rsidRPr="0049788C" w:rsidRDefault="007D5723" w:rsidP="0049788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D5723" w:rsidRPr="007D5723" w:rsidTr="0049788C">
        <w:trPr>
          <w:trHeight w:val="1485"/>
        </w:trPr>
        <w:tc>
          <w:tcPr>
            <w:tcW w:w="742" w:type="dxa"/>
            <w:vAlign w:val="center"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шаг 1</w:t>
            </w:r>
          </w:p>
        </w:tc>
        <w:tc>
          <w:tcPr>
            <w:tcW w:w="2674" w:type="dxa"/>
            <w:shd w:val="clear" w:color="auto" w:fill="auto"/>
            <w:hideMark/>
          </w:tcPr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b/>
                <w:sz w:val="28"/>
                <w:szCs w:val="28"/>
              </w:rPr>
              <w:t>Человеческий фактор</w:t>
            </w:r>
          </w:p>
          <w:p w:rsidR="007D5723" w:rsidRPr="0049788C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укомплектованность кадрами</w:t>
            </w:r>
          </w:p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компетентность педагогов</w:t>
            </w:r>
          </w:p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квалификация педагогических кадров</w:t>
            </w:r>
          </w:p>
          <w:p w:rsidR="007D5723" w:rsidRPr="0049788C" w:rsidRDefault="00116025" w:rsidP="0049788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стаж работы</w:t>
            </w:r>
          </w:p>
        </w:tc>
        <w:tc>
          <w:tcPr>
            <w:tcW w:w="1134" w:type="dxa"/>
          </w:tcPr>
          <w:p w:rsidR="007D5723" w:rsidRPr="0049788C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D5723" w:rsidRPr="007D5723" w:rsidTr="0049788C">
        <w:trPr>
          <w:trHeight w:val="1292"/>
        </w:trPr>
        <w:tc>
          <w:tcPr>
            <w:tcW w:w="742" w:type="dxa"/>
            <w:vAlign w:val="center"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шаг 2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49788C" w:rsidRDefault="001160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Материально-техническая база</w:t>
            </w:r>
          </w:p>
        </w:tc>
        <w:tc>
          <w:tcPr>
            <w:tcW w:w="5245" w:type="dxa"/>
            <w:shd w:val="clear" w:color="auto" w:fill="auto"/>
            <w:hideMark/>
          </w:tcPr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-существующая (дидактическая, технологическая, финансово-экономическая)</w:t>
            </w:r>
          </w:p>
          <w:p w:rsidR="007D5723" w:rsidRPr="0049788C" w:rsidRDefault="00116025" w:rsidP="0049788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потенциальная (ресурсная)</w:t>
            </w:r>
          </w:p>
        </w:tc>
        <w:tc>
          <w:tcPr>
            <w:tcW w:w="1134" w:type="dxa"/>
          </w:tcPr>
          <w:p w:rsidR="007D5723" w:rsidRPr="0049788C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D5723" w:rsidRPr="007D5723" w:rsidTr="0049788C">
        <w:trPr>
          <w:trHeight w:val="1267"/>
        </w:trPr>
        <w:tc>
          <w:tcPr>
            <w:tcW w:w="742" w:type="dxa"/>
            <w:vAlign w:val="center"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шаг 3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49788C" w:rsidRDefault="00116025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hAnsi="Times New Roman" w:cs="Times New Roman"/>
                <w:b/>
                <w:sz w:val="28"/>
                <w:szCs w:val="28"/>
              </w:rPr>
              <w:t>Управляющая система</w:t>
            </w:r>
          </w:p>
        </w:tc>
        <w:tc>
          <w:tcPr>
            <w:tcW w:w="5245" w:type="dxa"/>
            <w:shd w:val="clear" w:color="auto" w:fill="auto"/>
            <w:hideMark/>
          </w:tcPr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вид и принципы управления</w:t>
            </w:r>
          </w:p>
          <w:p w:rsidR="00116025" w:rsidRPr="0049788C" w:rsidRDefault="00116025" w:rsidP="001160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результаты управления</w:t>
            </w:r>
          </w:p>
          <w:p w:rsidR="007D5723" w:rsidRPr="0049788C" w:rsidRDefault="00116025" w:rsidP="0049788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9788C">
              <w:rPr>
                <w:rFonts w:ascii="Times New Roman" w:hAnsi="Times New Roman" w:cs="Times New Roman"/>
                <w:sz w:val="28"/>
                <w:szCs w:val="28"/>
              </w:rPr>
              <w:t>- ресурсы</w:t>
            </w:r>
          </w:p>
        </w:tc>
        <w:tc>
          <w:tcPr>
            <w:tcW w:w="1134" w:type="dxa"/>
          </w:tcPr>
          <w:p w:rsidR="007D5723" w:rsidRPr="0049788C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7D5723" w:rsidRPr="007D5723" w:rsidTr="0049788C">
        <w:trPr>
          <w:trHeight w:val="553"/>
        </w:trPr>
        <w:tc>
          <w:tcPr>
            <w:tcW w:w="742" w:type="dxa"/>
            <w:vAlign w:val="center"/>
          </w:tcPr>
          <w:p w:rsidR="007D5723" w:rsidRPr="0049788C" w:rsidRDefault="007D5723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78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шаг 4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49788C" w:rsidRDefault="00832DAE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88C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Условия развития ДОУ и источники идей развития</w:t>
            </w:r>
          </w:p>
        </w:tc>
        <w:tc>
          <w:tcPr>
            <w:tcW w:w="5245" w:type="dxa"/>
            <w:shd w:val="clear" w:color="auto" w:fill="auto"/>
            <w:hideMark/>
          </w:tcPr>
          <w:p w:rsidR="00832DAE" w:rsidRPr="0049788C" w:rsidRDefault="00832DAE" w:rsidP="0049788C">
            <w:pPr>
              <w:pStyle w:val="aa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49788C">
              <w:rPr>
                <w:color w:val="000000"/>
                <w:sz w:val="28"/>
                <w:szCs w:val="28"/>
              </w:rPr>
              <w:t>- четкая формулировка цели на основе всестороннего проблемного анализа;</w:t>
            </w:r>
          </w:p>
          <w:p w:rsidR="00832DAE" w:rsidRPr="0049788C" w:rsidRDefault="00832DAE" w:rsidP="0049788C">
            <w:pPr>
              <w:pStyle w:val="aa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49788C">
              <w:rPr>
                <w:color w:val="000000"/>
                <w:sz w:val="28"/>
                <w:szCs w:val="28"/>
              </w:rPr>
              <w:t>- наличие концепции развития;</w:t>
            </w:r>
          </w:p>
          <w:p w:rsidR="00832DAE" w:rsidRPr="0049788C" w:rsidRDefault="00832DAE" w:rsidP="0049788C">
            <w:pPr>
              <w:pStyle w:val="aa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49788C">
              <w:rPr>
                <w:color w:val="000000"/>
                <w:sz w:val="28"/>
                <w:szCs w:val="28"/>
              </w:rPr>
              <w:t>- наличие кадрового обеспечения, материально-технической базы, научно-методического сопровождения, ресурсов для предстоящей работы;</w:t>
            </w:r>
          </w:p>
          <w:p w:rsidR="007D5723" w:rsidRPr="0049788C" w:rsidRDefault="00832DAE" w:rsidP="006860C6">
            <w:pPr>
              <w:pStyle w:val="aa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sz w:val="28"/>
                <w:szCs w:val="28"/>
              </w:rPr>
            </w:pPr>
            <w:r w:rsidRPr="0049788C">
              <w:rPr>
                <w:color w:val="000000"/>
                <w:sz w:val="28"/>
                <w:szCs w:val="28"/>
              </w:rPr>
              <w:t>- благоприятный социально-психологический климат в коллективе, готовность педагогов к реализации программы развития, удовлетворенность субъектов текущими результатами работы, сбалансированность интересов всех уча</w:t>
            </w:r>
            <w:r w:rsidR="0049788C">
              <w:rPr>
                <w:color w:val="000000"/>
                <w:sz w:val="28"/>
                <w:szCs w:val="28"/>
              </w:rPr>
              <w:t>стников инновационного процесса.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7D5723" w:rsidRPr="0049788C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560" w:rsidRDefault="006D4560" w:rsidP="00DC0E42">
      <w:pPr>
        <w:spacing w:after="0" w:line="240" w:lineRule="auto"/>
      </w:pPr>
      <w:r>
        <w:separator/>
      </w:r>
    </w:p>
  </w:endnote>
  <w:endnote w:type="continuationSeparator" w:id="0">
    <w:p w:rsidR="006D4560" w:rsidRDefault="006D4560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560" w:rsidRDefault="006D4560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6D4560" w:rsidRDefault="006D4560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34809"/>
    <w:multiLevelType w:val="multilevel"/>
    <w:tmpl w:val="6BC6E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F2ED3"/>
    <w:rsid w:val="00116025"/>
    <w:rsid w:val="0015629A"/>
    <w:rsid w:val="001C1A1C"/>
    <w:rsid w:val="001F1420"/>
    <w:rsid w:val="00234ED1"/>
    <w:rsid w:val="00286524"/>
    <w:rsid w:val="00295C25"/>
    <w:rsid w:val="002E0658"/>
    <w:rsid w:val="0031129A"/>
    <w:rsid w:val="0033441A"/>
    <w:rsid w:val="003B3736"/>
    <w:rsid w:val="003D6390"/>
    <w:rsid w:val="0040525E"/>
    <w:rsid w:val="00431698"/>
    <w:rsid w:val="0049788C"/>
    <w:rsid w:val="00545FD2"/>
    <w:rsid w:val="005E0E6F"/>
    <w:rsid w:val="005E6E0D"/>
    <w:rsid w:val="005F7209"/>
    <w:rsid w:val="006815DC"/>
    <w:rsid w:val="006860C6"/>
    <w:rsid w:val="006B2FDA"/>
    <w:rsid w:val="006D4560"/>
    <w:rsid w:val="006E5052"/>
    <w:rsid w:val="007C0C40"/>
    <w:rsid w:val="007C58F6"/>
    <w:rsid w:val="007D5723"/>
    <w:rsid w:val="00832DAE"/>
    <w:rsid w:val="00846A23"/>
    <w:rsid w:val="008C42EE"/>
    <w:rsid w:val="008F1672"/>
    <w:rsid w:val="00A62D22"/>
    <w:rsid w:val="00A833F7"/>
    <w:rsid w:val="00A84C1C"/>
    <w:rsid w:val="00B46E67"/>
    <w:rsid w:val="00BC6C31"/>
    <w:rsid w:val="00CD5D40"/>
    <w:rsid w:val="00D04C44"/>
    <w:rsid w:val="00DC0E42"/>
    <w:rsid w:val="00E92251"/>
    <w:rsid w:val="00F517C6"/>
    <w:rsid w:val="00F56A8B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EE20CB-40A0-4926-A361-34A8D664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32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4</cp:revision>
  <dcterms:created xsi:type="dcterms:W3CDTF">2021-03-03T19:17:00Z</dcterms:created>
  <dcterms:modified xsi:type="dcterms:W3CDTF">2021-03-03T19:24:00Z</dcterms:modified>
</cp:coreProperties>
</file>